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899DE" w14:textId="77777777" w:rsidR="000767B8" w:rsidRDefault="000767B8">
      <w:pPr>
        <w:widowControl w:val="0"/>
        <w:pBdr>
          <w:top w:val="nil"/>
          <w:left w:val="nil"/>
          <w:bottom w:val="nil"/>
          <w:right w:val="nil"/>
          <w:between w:val="nil"/>
        </w:pBdr>
        <w:spacing w:line="276" w:lineRule="auto"/>
      </w:pPr>
    </w:p>
    <w:p w14:paraId="5693C3AC" w14:textId="77777777" w:rsidR="000767B8" w:rsidRDefault="000767B8">
      <w:pPr>
        <w:pBdr>
          <w:top w:val="nil"/>
          <w:left w:val="nil"/>
          <w:bottom w:val="nil"/>
          <w:right w:val="nil"/>
          <w:between w:val="nil"/>
        </w:pBdr>
        <w:tabs>
          <w:tab w:val="center" w:pos="4153"/>
          <w:tab w:val="right" w:pos="8306"/>
        </w:tabs>
        <w:jc w:val="center"/>
        <w:rPr>
          <w:rFonts w:ascii="Quattrocento Sans" w:eastAsia="Quattrocento Sans" w:hAnsi="Quattrocento Sans" w:cs="Quattrocento Sans"/>
          <w:b/>
          <w:color w:val="000000"/>
          <w:sz w:val="22"/>
          <w:szCs w:val="22"/>
          <w:shd w:val="clear" w:color="auto" w:fill="D9D9D9"/>
        </w:rPr>
      </w:pPr>
    </w:p>
    <w:p w14:paraId="7DC67838" w14:textId="77777777" w:rsidR="000767B8" w:rsidRDefault="000767B8">
      <w:pPr>
        <w:pBdr>
          <w:top w:val="nil"/>
          <w:left w:val="nil"/>
          <w:bottom w:val="nil"/>
          <w:right w:val="nil"/>
          <w:between w:val="nil"/>
        </w:pBdr>
        <w:tabs>
          <w:tab w:val="center" w:pos="4153"/>
          <w:tab w:val="right" w:pos="8306"/>
        </w:tabs>
        <w:jc w:val="both"/>
        <w:rPr>
          <w:rFonts w:ascii="Quattrocento Sans" w:eastAsia="Quattrocento Sans" w:hAnsi="Quattrocento Sans" w:cs="Quattrocento Sans"/>
          <w:b/>
          <w:color w:val="000000"/>
          <w:sz w:val="22"/>
          <w:szCs w:val="22"/>
          <w:shd w:val="clear" w:color="auto" w:fill="D9D9D9"/>
        </w:rPr>
      </w:pPr>
    </w:p>
    <w:p w14:paraId="41FEFB46" w14:textId="77777777" w:rsidR="000767B8" w:rsidRDefault="000767B8">
      <w:pPr>
        <w:pBdr>
          <w:top w:val="nil"/>
          <w:left w:val="nil"/>
          <w:bottom w:val="nil"/>
          <w:right w:val="nil"/>
          <w:between w:val="nil"/>
        </w:pBdr>
        <w:tabs>
          <w:tab w:val="center" w:pos="4153"/>
          <w:tab w:val="right" w:pos="8306"/>
        </w:tabs>
        <w:jc w:val="both"/>
        <w:rPr>
          <w:rFonts w:ascii="Quattrocento Sans" w:eastAsia="Quattrocento Sans" w:hAnsi="Quattrocento Sans" w:cs="Quattrocento Sans"/>
          <w:b/>
          <w:color w:val="000000"/>
          <w:sz w:val="22"/>
          <w:szCs w:val="22"/>
        </w:rPr>
      </w:pPr>
    </w:p>
    <w:p w14:paraId="6DFA7AE1" w14:textId="77777777" w:rsidR="000767B8" w:rsidRDefault="000B5713">
      <w:pPr>
        <w:pBdr>
          <w:top w:val="nil"/>
          <w:left w:val="nil"/>
          <w:bottom w:val="nil"/>
          <w:right w:val="nil"/>
          <w:between w:val="nil"/>
        </w:pBdr>
        <w:tabs>
          <w:tab w:val="center" w:pos="4153"/>
          <w:tab w:val="right" w:pos="8306"/>
        </w:tabs>
        <w:jc w:val="both"/>
        <w:rPr>
          <w:rFonts w:ascii="Quattrocento Sans" w:eastAsia="Quattrocento Sans" w:hAnsi="Quattrocento Sans" w:cs="Quattrocento Sans"/>
          <w:b/>
          <w:color w:val="000000"/>
          <w:sz w:val="22"/>
          <w:szCs w:val="22"/>
        </w:rPr>
      </w:pPr>
      <w:r>
        <w:rPr>
          <w:rFonts w:ascii="Quattrocento Sans" w:eastAsia="Quattrocento Sans" w:hAnsi="Quattrocento Sans" w:cs="Quattrocento Sans"/>
          <w:b/>
          <w:color w:val="000000"/>
          <w:sz w:val="22"/>
          <w:szCs w:val="22"/>
        </w:rPr>
        <w:t>Staff Supervision Policy</w:t>
      </w:r>
    </w:p>
    <w:p w14:paraId="3D48EA65" w14:textId="77777777" w:rsidR="000767B8" w:rsidRDefault="000767B8">
      <w:pPr>
        <w:pBdr>
          <w:top w:val="nil"/>
          <w:left w:val="nil"/>
          <w:bottom w:val="nil"/>
          <w:right w:val="nil"/>
          <w:between w:val="nil"/>
        </w:pBdr>
        <w:tabs>
          <w:tab w:val="center" w:pos="4153"/>
          <w:tab w:val="right" w:pos="8306"/>
        </w:tabs>
        <w:jc w:val="both"/>
        <w:rPr>
          <w:rFonts w:ascii="Quattrocento Sans" w:eastAsia="Quattrocento Sans" w:hAnsi="Quattrocento Sans" w:cs="Quattrocento Sans"/>
          <w:color w:val="000000"/>
          <w:sz w:val="22"/>
          <w:szCs w:val="22"/>
        </w:rPr>
      </w:pPr>
    </w:p>
    <w:p w14:paraId="31550AD2" w14:textId="13D71CD7" w:rsidR="000767B8" w:rsidRDefault="000B5713">
      <w:pPr>
        <w:jc w:val="both"/>
        <w:rPr>
          <w:rFonts w:ascii="Quattrocento Sans" w:eastAsia="Quattrocento Sans" w:hAnsi="Quattrocento Sans" w:cs="Quattrocento Sans"/>
          <w:sz w:val="22"/>
          <w:szCs w:val="22"/>
        </w:rPr>
      </w:pPr>
      <w:r>
        <w:rPr>
          <w:rFonts w:ascii="Quattrocento Sans" w:eastAsia="Quattrocento Sans" w:hAnsi="Quattrocento Sans" w:cs="Quattrocento Sans"/>
          <w:sz w:val="22"/>
          <w:szCs w:val="22"/>
        </w:rPr>
        <w:t>All employees will receive support and supervision which they require to carry out their roles. Such support will be available through the normal day-to-day supervisory and managerial processes. On top of that employees will have organised regular review sessions with the</w:t>
      </w:r>
      <w:r w:rsidR="00277971">
        <w:rPr>
          <w:rFonts w:ascii="Quattrocento Sans" w:eastAsia="Quattrocento Sans" w:hAnsi="Quattrocento Sans" w:cs="Quattrocento Sans"/>
          <w:sz w:val="22"/>
          <w:szCs w:val="22"/>
        </w:rPr>
        <w:t xml:space="preserve">ir </w:t>
      </w:r>
      <w:r w:rsidR="00E73F91">
        <w:rPr>
          <w:rFonts w:ascii="Quattrocento Sans" w:eastAsia="Quattrocento Sans" w:hAnsi="Quattrocento Sans" w:cs="Quattrocento Sans"/>
          <w:sz w:val="22"/>
          <w:szCs w:val="22"/>
        </w:rPr>
        <w:t>L</w:t>
      </w:r>
      <w:r w:rsidR="00277971">
        <w:rPr>
          <w:rFonts w:ascii="Quattrocento Sans" w:eastAsia="Quattrocento Sans" w:hAnsi="Quattrocento Sans" w:cs="Quattrocento Sans"/>
          <w:sz w:val="22"/>
          <w:szCs w:val="22"/>
        </w:rPr>
        <w:t xml:space="preserve">ine </w:t>
      </w:r>
      <w:r>
        <w:rPr>
          <w:rFonts w:ascii="Quattrocento Sans" w:eastAsia="Quattrocento Sans" w:hAnsi="Quattrocento Sans" w:cs="Quattrocento Sans"/>
          <w:sz w:val="22"/>
          <w:szCs w:val="22"/>
        </w:rPr>
        <w:t>Manager. This process is known as Formal Supervision and is in addition to the employee’s annual performance appraisal. The supervision will also be held every 6-8 weeks</w:t>
      </w:r>
      <w:r w:rsidR="00277971">
        <w:rPr>
          <w:rFonts w:ascii="Quattrocento Sans" w:eastAsia="Quattrocento Sans" w:hAnsi="Quattrocento Sans" w:cs="Quattrocento Sans"/>
          <w:sz w:val="22"/>
          <w:szCs w:val="22"/>
        </w:rPr>
        <w:t>.</w:t>
      </w:r>
      <w:r>
        <w:rPr>
          <w:rFonts w:ascii="Quattrocento Sans" w:eastAsia="Quattrocento Sans" w:hAnsi="Quattrocento Sans" w:cs="Quattrocento Sans"/>
          <w:sz w:val="22"/>
          <w:szCs w:val="22"/>
        </w:rPr>
        <w:t xml:space="preserve"> </w:t>
      </w:r>
    </w:p>
    <w:p w14:paraId="268CE3DF" w14:textId="77777777" w:rsidR="000767B8" w:rsidRDefault="000767B8">
      <w:pPr>
        <w:pBdr>
          <w:top w:val="nil"/>
          <w:left w:val="nil"/>
          <w:bottom w:val="nil"/>
          <w:right w:val="nil"/>
          <w:between w:val="nil"/>
        </w:pBdr>
        <w:tabs>
          <w:tab w:val="center" w:pos="4153"/>
          <w:tab w:val="right" w:pos="8306"/>
        </w:tabs>
        <w:jc w:val="both"/>
        <w:rPr>
          <w:rFonts w:ascii="Quattrocento Sans" w:eastAsia="Quattrocento Sans" w:hAnsi="Quattrocento Sans" w:cs="Quattrocento Sans"/>
          <w:b/>
          <w:color w:val="000000"/>
          <w:sz w:val="22"/>
          <w:szCs w:val="22"/>
        </w:rPr>
      </w:pPr>
    </w:p>
    <w:p w14:paraId="060EA3BA" w14:textId="77777777" w:rsidR="000767B8" w:rsidRDefault="000767B8">
      <w:pPr>
        <w:ind w:left="567" w:hanging="567"/>
        <w:jc w:val="both"/>
        <w:rPr>
          <w:rFonts w:ascii="Quattrocento Sans" w:eastAsia="Quattrocento Sans" w:hAnsi="Quattrocento Sans" w:cs="Quattrocento Sans"/>
          <w:sz w:val="22"/>
          <w:szCs w:val="22"/>
        </w:rPr>
      </w:pPr>
    </w:p>
    <w:p w14:paraId="7AABD582" w14:textId="77777777" w:rsidR="000767B8" w:rsidRDefault="000B5713">
      <w:pPr>
        <w:pBdr>
          <w:top w:val="nil"/>
          <w:left w:val="nil"/>
          <w:bottom w:val="nil"/>
          <w:right w:val="nil"/>
          <w:between w:val="nil"/>
        </w:pBdr>
        <w:jc w:val="both"/>
        <w:rPr>
          <w:rFonts w:ascii="Quattrocento Sans" w:eastAsia="Quattrocento Sans" w:hAnsi="Quattrocento Sans" w:cs="Quattrocento Sans"/>
          <w:b/>
          <w:color w:val="000000"/>
          <w:sz w:val="22"/>
          <w:szCs w:val="22"/>
        </w:rPr>
      </w:pPr>
      <w:r>
        <w:rPr>
          <w:rFonts w:ascii="Quattrocento Sans" w:eastAsia="Quattrocento Sans" w:hAnsi="Quattrocento Sans" w:cs="Quattrocento Sans"/>
          <w:b/>
          <w:color w:val="000000"/>
          <w:sz w:val="22"/>
          <w:szCs w:val="22"/>
        </w:rPr>
        <w:t>Purpose</w:t>
      </w:r>
    </w:p>
    <w:p w14:paraId="2D2ACC3F"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5DEA55A4" w14:textId="77777777" w:rsidR="000767B8" w:rsidRDefault="000B5713">
      <w:p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The objectives of the Supervision sessions are as follows:</w:t>
      </w:r>
    </w:p>
    <w:p w14:paraId="01E45CBC"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30C637D8" w14:textId="77777777" w:rsidR="000767B8" w:rsidRDefault="000B5713">
      <w:pPr>
        <w:numPr>
          <w:ilvl w:val="0"/>
          <w:numId w:val="1"/>
        </w:num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To ensure that each employee understands the organisation’s philosophy and aims and is able to translate these into the evaluation, delivery and monitoring of care given to individuals, thus maintaining and developing the service provided;</w:t>
      </w:r>
    </w:p>
    <w:p w14:paraId="3F591F01" w14:textId="77777777" w:rsidR="000767B8" w:rsidRDefault="000767B8">
      <w:pPr>
        <w:pBdr>
          <w:top w:val="nil"/>
          <w:left w:val="nil"/>
          <w:bottom w:val="nil"/>
          <w:right w:val="nil"/>
          <w:between w:val="nil"/>
        </w:pBdr>
        <w:ind w:left="720"/>
        <w:jc w:val="both"/>
        <w:rPr>
          <w:rFonts w:ascii="Quattrocento Sans" w:eastAsia="Quattrocento Sans" w:hAnsi="Quattrocento Sans" w:cs="Quattrocento Sans"/>
          <w:color w:val="000000"/>
          <w:sz w:val="22"/>
          <w:szCs w:val="22"/>
        </w:rPr>
      </w:pPr>
    </w:p>
    <w:p w14:paraId="5907496C" w14:textId="77777777" w:rsidR="000767B8" w:rsidRDefault="000B5713">
      <w:pPr>
        <w:numPr>
          <w:ilvl w:val="0"/>
          <w:numId w:val="1"/>
        </w:num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To provide regular review of the work undertaken with individuals, with a focus on successes, problem areas, discussion of solutions, etc;</w:t>
      </w:r>
    </w:p>
    <w:p w14:paraId="079888D5" w14:textId="77777777" w:rsidR="000767B8" w:rsidRDefault="000767B8">
      <w:pPr>
        <w:pBdr>
          <w:top w:val="nil"/>
          <w:left w:val="nil"/>
          <w:bottom w:val="nil"/>
          <w:right w:val="nil"/>
          <w:between w:val="nil"/>
        </w:pBdr>
        <w:ind w:left="720"/>
        <w:jc w:val="both"/>
        <w:rPr>
          <w:rFonts w:ascii="Quattrocento Sans" w:eastAsia="Quattrocento Sans" w:hAnsi="Quattrocento Sans" w:cs="Quattrocento Sans"/>
          <w:color w:val="000000"/>
          <w:sz w:val="22"/>
          <w:szCs w:val="22"/>
        </w:rPr>
      </w:pPr>
    </w:p>
    <w:p w14:paraId="01C609A2" w14:textId="77777777" w:rsidR="000767B8" w:rsidRDefault="000B5713">
      <w:pPr>
        <w:numPr>
          <w:ilvl w:val="0"/>
          <w:numId w:val="1"/>
        </w:num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To provide support and professional guidance, enabling the employee to gain a greater understanding (using the experience of the supervisor, for example) of the “environmental” or less obvious factors impacting any given situation, clarifying roles and responsibilities, etc;</w:t>
      </w:r>
    </w:p>
    <w:p w14:paraId="256C2C73" w14:textId="77777777" w:rsidR="000767B8" w:rsidRDefault="000767B8">
      <w:pPr>
        <w:pBdr>
          <w:top w:val="nil"/>
          <w:left w:val="nil"/>
          <w:bottom w:val="nil"/>
          <w:right w:val="nil"/>
          <w:between w:val="nil"/>
        </w:pBdr>
        <w:ind w:left="720"/>
        <w:jc w:val="both"/>
        <w:rPr>
          <w:rFonts w:ascii="Quattrocento Sans" w:eastAsia="Quattrocento Sans" w:hAnsi="Quattrocento Sans" w:cs="Quattrocento Sans"/>
          <w:color w:val="000000"/>
          <w:sz w:val="22"/>
          <w:szCs w:val="22"/>
        </w:rPr>
      </w:pPr>
    </w:p>
    <w:p w14:paraId="41F1EBC8" w14:textId="77777777" w:rsidR="000767B8" w:rsidRDefault="000B5713">
      <w:pPr>
        <w:numPr>
          <w:ilvl w:val="0"/>
          <w:numId w:val="1"/>
        </w:num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 xml:space="preserve">To promote the personal and professional development of employees, identifying training needs, for example, on an ongoing basis; </w:t>
      </w:r>
    </w:p>
    <w:p w14:paraId="78EF2461" w14:textId="77777777" w:rsidR="000767B8" w:rsidRDefault="000767B8">
      <w:pPr>
        <w:pBdr>
          <w:top w:val="nil"/>
          <w:left w:val="nil"/>
          <w:bottom w:val="nil"/>
          <w:right w:val="nil"/>
          <w:between w:val="nil"/>
        </w:pBdr>
        <w:ind w:left="720"/>
        <w:jc w:val="both"/>
        <w:rPr>
          <w:rFonts w:ascii="Quattrocento Sans" w:eastAsia="Quattrocento Sans" w:hAnsi="Quattrocento Sans" w:cs="Quattrocento Sans"/>
          <w:color w:val="000000"/>
          <w:sz w:val="22"/>
          <w:szCs w:val="22"/>
        </w:rPr>
      </w:pPr>
    </w:p>
    <w:p w14:paraId="09539D72" w14:textId="77777777" w:rsidR="000767B8" w:rsidRDefault="000B5713">
      <w:pPr>
        <w:numPr>
          <w:ilvl w:val="0"/>
          <w:numId w:val="1"/>
        </w:num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To promote positive relationships, not only between the employee and the supervisor, but with colleagues etc, facilitating a good working atmosphere;</w:t>
      </w:r>
    </w:p>
    <w:p w14:paraId="67CBC9CC" w14:textId="77777777" w:rsidR="000767B8" w:rsidRDefault="000767B8">
      <w:pPr>
        <w:pBdr>
          <w:top w:val="nil"/>
          <w:left w:val="nil"/>
          <w:bottom w:val="nil"/>
          <w:right w:val="nil"/>
          <w:between w:val="nil"/>
        </w:pBdr>
        <w:ind w:left="720"/>
        <w:jc w:val="both"/>
        <w:rPr>
          <w:rFonts w:ascii="Quattrocento Sans" w:eastAsia="Quattrocento Sans" w:hAnsi="Quattrocento Sans" w:cs="Quattrocento Sans"/>
          <w:color w:val="000000"/>
          <w:sz w:val="22"/>
          <w:szCs w:val="22"/>
        </w:rPr>
      </w:pPr>
    </w:p>
    <w:p w14:paraId="10097778" w14:textId="77777777" w:rsidR="000767B8" w:rsidRDefault="000B5713">
      <w:pPr>
        <w:numPr>
          <w:ilvl w:val="0"/>
          <w:numId w:val="1"/>
        </w:num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To discuss the causes and alleviation of stress within the workplace.</w:t>
      </w:r>
    </w:p>
    <w:p w14:paraId="563900B2"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63DC9F27" w14:textId="77777777" w:rsidR="000767B8" w:rsidRDefault="000B5713">
      <w:pPr>
        <w:pBdr>
          <w:top w:val="nil"/>
          <w:left w:val="nil"/>
          <w:bottom w:val="nil"/>
          <w:right w:val="nil"/>
          <w:between w:val="nil"/>
        </w:pBdr>
        <w:jc w:val="both"/>
        <w:rPr>
          <w:rFonts w:ascii="Quattrocento Sans" w:eastAsia="Quattrocento Sans" w:hAnsi="Quattrocento Sans" w:cs="Quattrocento Sans"/>
          <w:b/>
          <w:color w:val="000000"/>
          <w:sz w:val="22"/>
          <w:szCs w:val="22"/>
        </w:rPr>
      </w:pPr>
      <w:r>
        <w:rPr>
          <w:rFonts w:ascii="Quattrocento Sans" w:eastAsia="Quattrocento Sans" w:hAnsi="Quattrocento Sans" w:cs="Quattrocento Sans"/>
          <w:b/>
          <w:color w:val="000000"/>
          <w:sz w:val="22"/>
          <w:szCs w:val="22"/>
        </w:rPr>
        <w:t>Scheduling</w:t>
      </w:r>
    </w:p>
    <w:p w14:paraId="21D289FD"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792E40D6" w14:textId="585237FD" w:rsidR="000767B8" w:rsidRDefault="000B5713">
      <w:p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 xml:space="preserve">The aim will be to have at least six sessions throughout the year (in addition to the annual performance appraisal and spot checks) and each session will be planned/scheduled in advance.  It is inevitable that sessions will, on occasion, have to be postponed and rescheduled (for example on account of illness, staff shortages etc) although all the </w:t>
      </w:r>
      <w:r w:rsidR="00277971">
        <w:rPr>
          <w:rFonts w:ascii="Quattrocento Sans" w:eastAsia="Quattrocento Sans" w:hAnsi="Quattrocento Sans" w:cs="Quattrocento Sans"/>
          <w:color w:val="000000"/>
          <w:sz w:val="22"/>
          <w:szCs w:val="22"/>
        </w:rPr>
        <w:t xml:space="preserve">Line </w:t>
      </w:r>
      <w:r>
        <w:rPr>
          <w:rFonts w:ascii="Quattrocento Sans" w:eastAsia="Quattrocento Sans" w:hAnsi="Quattrocento Sans" w:cs="Quattrocento Sans"/>
          <w:color w:val="000000"/>
          <w:sz w:val="22"/>
          <w:szCs w:val="22"/>
        </w:rPr>
        <w:t xml:space="preserve">Manager is required to report where any scheduled session, which has been the subject of postponement, does not take place within four weeks of the previously scheduled date. </w:t>
      </w:r>
    </w:p>
    <w:p w14:paraId="7E7A46DA"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33FD15CD" w14:textId="77777777" w:rsidR="000767B8" w:rsidRDefault="000B5713">
      <w:pPr>
        <w:pBdr>
          <w:top w:val="nil"/>
          <w:left w:val="nil"/>
          <w:bottom w:val="nil"/>
          <w:right w:val="nil"/>
          <w:between w:val="nil"/>
        </w:pBdr>
        <w:jc w:val="both"/>
        <w:rPr>
          <w:rFonts w:ascii="Quattrocento Sans" w:eastAsia="Quattrocento Sans" w:hAnsi="Quattrocento Sans" w:cs="Quattrocento Sans"/>
          <w:b/>
          <w:color w:val="000000"/>
          <w:sz w:val="22"/>
          <w:szCs w:val="22"/>
        </w:rPr>
      </w:pPr>
      <w:r>
        <w:rPr>
          <w:rFonts w:ascii="Quattrocento Sans" w:eastAsia="Quattrocento Sans" w:hAnsi="Quattrocento Sans" w:cs="Quattrocento Sans"/>
          <w:b/>
          <w:color w:val="000000"/>
          <w:sz w:val="22"/>
          <w:szCs w:val="22"/>
        </w:rPr>
        <w:t>Employees under disciplinary action or capability review</w:t>
      </w:r>
    </w:p>
    <w:p w14:paraId="0F3A3603"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4736D114" w14:textId="77777777" w:rsidR="000767B8" w:rsidRDefault="000B5713">
      <w:p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If an employee is subject to current disciplinary action, or if the employee’s performance is under regular review, on account of specific and identifiable shortcomings in performance, then Supervision may be suspended until the situation returns to “normal".</w:t>
      </w:r>
    </w:p>
    <w:p w14:paraId="1CFFCAC1"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1C120377" w14:textId="77777777" w:rsidR="000767B8" w:rsidRDefault="000B5713">
      <w:pPr>
        <w:pBdr>
          <w:top w:val="nil"/>
          <w:left w:val="nil"/>
          <w:bottom w:val="nil"/>
          <w:right w:val="nil"/>
          <w:between w:val="nil"/>
        </w:pBdr>
        <w:jc w:val="both"/>
        <w:rPr>
          <w:rFonts w:ascii="Quattrocento Sans" w:eastAsia="Quattrocento Sans" w:hAnsi="Quattrocento Sans" w:cs="Quattrocento Sans"/>
          <w:b/>
          <w:color w:val="000000"/>
          <w:sz w:val="22"/>
          <w:szCs w:val="22"/>
        </w:rPr>
      </w:pPr>
      <w:r>
        <w:rPr>
          <w:rFonts w:ascii="Quattrocento Sans" w:eastAsia="Quattrocento Sans" w:hAnsi="Quattrocento Sans" w:cs="Quattrocento Sans"/>
          <w:b/>
          <w:color w:val="000000"/>
          <w:sz w:val="22"/>
          <w:szCs w:val="22"/>
        </w:rPr>
        <w:t>Forms</w:t>
      </w:r>
    </w:p>
    <w:p w14:paraId="7A1BAC4A"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12AD9EB4" w14:textId="77777777" w:rsidR="000767B8" w:rsidRDefault="000B5713">
      <w:p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 xml:space="preserve">Each employee will be given a copy of this Policy/Procedure note, and through this will be aware of the general purpose and objectives. </w:t>
      </w:r>
    </w:p>
    <w:p w14:paraId="29AE10C5" w14:textId="128473FC"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15C623F2" w14:textId="4032C991" w:rsidR="000767B8" w:rsidRDefault="000B5713">
      <w:p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 xml:space="preserve">The </w:t>
      </w:r>
      <w:r w:rsidR="00277971">
        <w:rPr>
          <w:rFonts w:ascii="Quattrocento Sans" w:eastAsia="Quattrocento Sans" w:hAnsi="Quattrocento Sans" w:cs="Quattrocento Sans"/>
          <w:color w:val="000000"/>
          <w:sz w:val="22"/>
          <w:szCs w:val="22"/>
        </w:rPr>
        <w:t>Line</w:t>
      </w:r>
      <w:r>
        <w:rPr>
          <w:rFonts w:ascii="Quattrocento Sans" w:eastAsia="Quattrocento Sans" w:hAnsi="Quattrocento Sans" w:cs="Quattrocento Sans"/>
          <w:color w:val="000000"/>
          <w:sz w:val="22"/>
          <w:szCs w:val="22"/>
        </w:rPr>
        <w:t xml:space="preserve"> Manager will </w:t>
      </w:r>
      <w:r w:rsidR="00277971">
        <w:rPr>
          <w:rFonts w:ascii="Quattrocento Sans" w:eastAsia="Quattrocento Sans" w:hAnsi="Quattrocento Sans" w:cs="Quattrocento Sans"/>
          <w:color w:val="000000"/>
          <w:sz w:val="22"/>
          <w:szCs w:val="22"/>
        </w:rPr>
        <w:t>document</w:t>
      </w:r>
      <w:r>
        <w:rPr>
          <w:rFonts w:ascii="Quattrocento Sans" w:eastAsia="Quattrocento Sans" w:hAnsi="Quattrocento Sans" w:cs="Quattrocento Sans"/>
          <w:color w:val="000000"/>
          <w:sz w:val="22"/>
          <w:szCs w:val="22"/>
        </w:rPr>
        <w:t xml:space="preserve"> the Supervision.  A simple form has been designed, therefore, to capture the essential information of each session, and a copy of this will be given to the employee, and a copy retained on his/her personnel file. </w:t>
      </w:r>
    </w:p>
    <w:p w14:paraId="6D5DAE3D"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3DF24442" w14:textId="77777777" w:rsidR="000767B8" w:rsidRDefault="000B5713">
      <w:pPr>
        <w:pBdr>
          <w:top w:val="nil"/>
          <w:left w:val="nil"/>
          <w:bottom w:val="nil"/>
          <w:right w:val="nil"/>
          <w:between w:val="nil"/>
        </w:pBdr>
        <w:jc w:val="both"/>
        <w:rPr>
          <w:rFonts w:ascii="Quattrocento Sans" w:eastAsia="Quattrocento Sans" w:hAnsi="Quattrocento Sans" w:cs="Quattrocento Sans"/>
          <w:b/>
          <w:color w:val="000000"/>
          <w:sz w:val="22"/>
          <w:szCs w:val="22"/>
        </w:rPr>
      </w:pPr>
      <w:r>
        <w:rPr>
          <w:rFonts w:ascii="Quattrocento Sans" w:eastAsia="Quattrocento Sans" w:hAnsi="Quattrocento Sans" w:cs="Quattrocento Sans"/>
          <w:b/>
          <w:color w:val="000000"/>
          <w:sz w:val="22"/>
          <w:szCs w:val="22"/>
        </w:rPr>
        <w:t>Ongoing review and assessment</w:t>
      </w:r>
    </w:p>
    <w:p w14:paraId="1231799C"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0F132327" w14:textId="06C1E0B0" w:rsidR="000767B8" w:rsidRDefault="000B5713">
      <w:pPr>
        <w:pBdr>
          <w:top w:val="nil"/>
          <w:left w:val="nil"/>
          <w:bottom w:val="nil"/>
          <w:right w:val="nil"/>
          <w:between w:val="nil"/>
        </w:pBdr>
        <w:jc w:val="both"/>
        <w:rPr>
          <w:rFonts w:ascii="Quattrocento Sans" w:eastAsia="Quattrocento Sans" w:hAnsi="Quattrocento Sans" w:cs="Quattrocento Sans"/>
          <w:color w:val="000000"/>
          <w:sz w:val="22"/>
          <w:szCs w:val="22"/>
        </w:rPr>
      </w:pPr>
      <w:r>
        <w:rPr>
          <w:rFonts w:ascii="Quattrocento Sans" w:eastAsia="Quattrocento Sans" w:hAnsi="Quattrocento Sans" w:cs="Quattrocento Sans"/>
          <w:color w:val="000000"/>
          <w:sz w:val="22"/>
          <w:szCs w:val="22"/>
        </w:rPr>
        <w:t xml:space="preserve">Supervision is an important process which will ensure that regular dialogue takes place on all important matters which relate to the core function and purpose of the organisation. Those entrusted with the conduct of Supervision (the </w:t>
      </w:r>
      <w:r w:rsidR="00277971">
        <w:rPr>
          <w:rFonts w:ascii="Quattrocento Sans" w:eastAsia="Quattrocento Sans" w:hAnsi="Quattrocento Sans" w:cs="Quattrocento Sans"/>
          <w:color w:val="000000"/>
          <w:sz w:val="22"/>
          <w:szCs w:val="22"/>
        </w:rPr>
        <w:t>Line</w:t>
      </w:r>
      <w:r>
        <w:rPr>
          <w:rFonts w:ascii="Quattrocento Sans" w:eastAsia="Quattrocento Sans" w:hAnsi="Quattrocento Sans" w:cs="Quattrocento Sans"/>
          <w:color w:val="000000"/>
          <w:sz w:val="22"/>
          <w:szCs w:val="22"/>
        </w:rPr>
        <w:t xml:space="preserve"> Manager) and those subject to Supervision, must use their very best endeavours at all times to ensure that the process takes place, in an appropriate fashion, and with a view to achieving the established goals, and to the continuous improvement of the services provided. If any employee feels dissatisfied with any aspect of Supervision, then they are asked to discuss this either with the </w:t>
      </w:r>
      <w:r w:rsidR="00277971">
        <w:rPr>
          <w:rFonts w:ascii="Quattrocento Sans" w:eastAsia="Quattrocento Sans" w:hAnsi="Quattrocento Sans" w:cs="Quattrocento Sans"/>
          <w:color w:val="000000"/>
          <w:sz w:val="22"/>
          <w:szCs w:val="22"/>
        </w:rPr>
        <w:t>Line</w:t>
      </w:r>
      <w:r>
        <w:rPr>
          <w:rFonts w:ascii="Quattrocento Sans" w:eastAsia="Quattrocento Sans" w:hAnsi="Quattrocento Sans" w:cs="Quattrocento Sans"/>
          <w:color w:val="000000"/>
          <w:sz w:val="22"/>
          <w:szCs w:val="22"/>
        </w:rPr>
        <w:t xml:space="preserve"> Manager or the Managing Director. </w:t>
      </w:r>
    </w:p>
    <w:p w14:paraId="6C383B99"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445351C5" w14:textId="77777777" w:rsidR="000767B8" w:rsidRDefault="000767B8">
      <w:pPr>
        <w:pBdr>
          <w:top w:val="nil"/>
          <w:left w:val="nil"/>
          <w:bottom w:val="nil"/>
          <w:right w:val="nil"/>
          <w:between w:val="nil"/>
        </w:pBdr>
        <w:jc w:val="both"/>
        <w:rPr>
          <w:rFonts w:ascii="Quattrocento Sans" w:eastAsia="Quattrocento Sans" w:hAnsi="Quattrocento Sans" w:cs="Quattrocento Sans"/>
          <w:color w:val="000000"/>
          <w:sz w:val="22"/>
          <w:szCs w:val="22"/>
        </w:rPr>
      </w:pPr>
    </w:p>
    <w:p w14:paraId="4B74CFB4" w14:textId="77777777" w:rsidR="000767B8" w:rsidRDefault="000767B8">
      <w:pPr>
        <w:rPr>
          <w:rFonts w:ascii="Quattrocento Sans" w:eastAsia="Quattrocento Sans" w:hAnsi="Quattrocento Sans" w:cs="Quattrocento Sans"/>
          <w:sz w:val="22"/>
          <w:szCs w:val="22"/>
        </w:rPr>
      </w:pPr>
    </w:p>
    <w:tbl>
      <w:tblPr>
        <w:tblW w:w="5000" w:type="pct"/>
        <w:tblLook w:val="04A0" w:firstRow="1" w:lastRow="0" w:firstColumn="1" w:lastColumn="0" w:noHBand="0" w:noVBand="1"/>
      </w:tblPr>
      <w:tblGrid>
        <w:gridCol w:w="2801"/>
        <w:gridCol w:w="5703"/>
      </w:tblGrid>
      <w:tr w:rsidR="00277971" w:rsidRPr="00277971" w14:paraId="3E4D3166" w14:textId="77777777" w:rsidTr="00962140">
        <w:tc>
          <w:tcPr>
            <w:tcW w:w="0" w:type="auto"/>
            <w:hideMark/>
          </w:tcPr>
          <w:p w14:paraId="7F9E5DAD" w14:textId="77777777" w:rsidR="00277971" w:rsidRPr="00277971" w:rsidRDefault="00277971" w:rsidP="00277971">
            <w:pPr>
              <w:spacing w:after="160" w:line="259" w:lineRule="auto"/>
              <w:rPr>
                <w:rFonts w:ascii="Segoe UI Emoji" w:eastAsiaTheme="minorHAnsi" w:hAnsi="Segoe UI Emoji"/>
                <w:sz w:val="22"/>
                <w:szCs w:val="22"/>
              </w:rPr>
            </w:pPr>
            <w:r w:rsidRPr="00277971">
              <w:rPr>
                <w:rFonts w:ascii="Segoe UI Emoji" w:eastAsiaTheme="minorHAnsi" w:hAnsi="Segoe UI Emoji"/>
                <w:sz w:val="22"/>
                <w:szCs w:val="22"/>
              </w:rPr>
              <w:t>Signed:</w:t>
            </w:r>
          </w:p>
        </w:tc>
        <w:tc>
          <w:tcPr>
            <w:tcW w:w="0" w:type="auto"/>
            <w:hideMark/>
          </w:tcPr>
          <w:p w14:paraId="797CA830" w14:textId="77777777" w:rsidR="00277971" w:rsidRPr="00277971" w:rsidRDefault="00277971" w:rsidP="00277971">
            <w:pPr>
              <w:spacing w:after="160" w:line="259" w:lineRule="auto"/>
              <w:rPr>
                <w:rFonts w:ascii="Segoe UI Emoji" w:eastAsiaTheme="minorHAnsi" w:hAnsi="Segoe UI Emoji"/>
                <w:sz w:val="22"/>
                <w:szCs w:val="22"/>
              </w:rPr>
            </w:pPr>
            <w:r w:rsidRPr="00277971">
              <w:rPr>
                <w:rFonts w:ascii="Segoe UI Emoji" w:eastAsiaTheme="minorHAnsi" w:hAnsi="Segoe UI Emoji"/>
                <w:sz w:val="22"/>
                <w:szCs w:val="22"/>
              </w:rPr>
              <w:t>___________Jayne Dainty__________________</w:t>
            </w:r>
          </w:p>
        </w:tc>
      </w:tr>
      <w:tr w:rsidR="00277971" w:rsidRPr="00277971" w14:paraId="185F6F64" w14:textId="77777777" w:rsidTr="00962140">
        <w:tc>
          <w:tcPr>
            <w:tcW w:w="0" w:type="auto"/>
            <w:hideMark/>
          </w:tcPr>
          <w:p w14:paraId="326CE88D" w14:textId="77777777" w:rsidR="00277971" w:rsidRPr="00277971" w:rsidRDefault="00277971" w:rsidP="00277971">
            <w:pPr>
              <w:spacing w:after="160" w:line="259" w:lineRule="auto"/>
              <w:rPr>
                <w:rFonts w:ascii="Segoe UI Emoji" w:eastAsiaTheme="minorHAnsi" w:hAnsi="Segoe UI Emoji"/>
                <w:sz w:val="22"/>
                <w:szCs w:val="22"/>
              </w:rPr>
            </w:pPr>
            <w:r w:rsidRPr="00277971">
              <w:rPr>
                <w:rFonts w:ascii="Segoe UI Emoji" w:eastAsiaTheme="minorHAnsi" w:hAnsi="Segoe UI Emoji"/>
                <w:sz w:val="22"/>
                <w:szCs w:val="22"/>
              </w:rPr>
              <w:t>Date:</w:t>
            </w:r>
          </w:p>
        </w:tc>
        <w:tc>
          <w:tcPr>
            <w:tcW w:w="0" w:type="auto"/>
            <w:hideMark/>
          </w:tcPr>
          <w:p w14:paraId="1722428A" w14:textId="69A3B011" w:rsidR="00277971" w:rsidRPr="00277971" w:rsidRDefault="00277971" w:rsidP="00277971">
            <w:pPr>
              <w:spacing w:after="160" w:line="259" w:lineRule="auto"/>
              <w:rPr>
                <w:rFonts w:ascii="Segoe UI Emoji" w:eastAsiaTheme="minorHAnsi" w:hAnsi="Segoe UI Emoji"/>
                <w:sz w:val="22"/>
                <w:szCs w:val="22"/>
              </w:rPr>
            </w:pPr>
            <w:r w:rsidRPr="00277971">
              <w:rPr>
                <w:rFonts w:ascii="Segoe UI Emoji" w:eastAsiaTheme="minorHAnsi" w:hAnsi="Segoe UI Emoji"/>
                <w:sz w:val="22"/>
                <w:szCs w:val="22"/>
              </w:rPr>
              <w:t>____________08/08/202</w:t>
            </w:r>
            <w:r w:rsidR="00683E57">
              <w:rPr>
                <w:rFonts w:ascii="Segoe UI Emoji" w:eastAsiaTheme="minorHAnsi" w:hAnsi="Segoe UI Emoji"/>
                <w:sz w:val="22"/>
                <w:szCs w:val="22"/>
              </w:rPr>
              <w:t>5</w:t>
            </w:r>
            <w:r w:rsidRPr="00277971">
              <w:rPr>
                <w:rFonts w:ascii="Segoe UI Emoji" w:eastAsiaTheme="minorHAnsi" w:hAnsi="Segoe UI Emoji"/>
                <w:sz w:val="22"/>
                <w:szCs w:val="22"/>
              </w:rPr>
              <w:t>_________________</w:t>
            </w:r>
          </w:p>
        </w:tc>
      </w:tr>
      <w:tr w:rsidR="00277971" w:rsidRPr="00277971" w14:paraId="07E29B2E" w14:textId="77777777" w:rsidTr="00962140">
        <w:tc>
          <w:tcPr>
            <w:tcW w:w="0" w:type="auto"/>
            <w:hideMark/>
          </w:tcPr>
          <w:p w14:paraId="20411F34" w14:textId="77777777" w:rsidR="00277971" w:rsidRPr="00277971" w:rsidRDefault="00277971" w:rsidP="00277971">
            <w:pPr>
              <w:spacing w:after="160" w:line="259" w:lineRule="auto"/>
              <w:rPr>
                <w:rFonts w:ascii="Segoe UI Emoji" w:eastAsiaTheme="minorHAnsi" w:hAnsi="Segoe UI Emoji"/>
                <w:sz w:val="22"/>
                <w:szCs w:val="22"/>
              </w:rPr>
            </w:pPr>
            <w:r w:rsidRPr="00277971">
              <w:rPr>
                <w:rFonts w:ascii="Segoe UI Emoji" w:eastAsiaTheme="minorHAnsi" w:hAnsi="Segoe UI Emoji"/>
                <w:sz w:val="22"/>
                <w:szCs w:val="22"/>
              </w:rPr>
              <w:t>Policy review date:</w:t>
            </w:r>
          </w:p>
        </w:tc>
        <w:tc>
          <w:tcPr>
            <w:tcW w:w="0" w:type="auto"/>
            <w:hideMark/>
          </w:tcPr>
          <w:p w14:paraId="7D56D97D" w14:textId="56BCA0E7" w:rsidR="00277971" w:rsidRPr="00277971" w:rsidRDefault="00277971" w:rsidP="00277971">
            <w:pPr>
              <w:spacing w:after="160" w:line="259" w:lineRule="auto"/>
              <w:rPr>
                <w:rFonts w:ascii="Segoe UI Emoji" w:eastAsiaTheme="minorHAnsi" w:hAnsi="Segoe UI Emoji"/>
                <w:sz w:val="22"/>
                <w:szCs w:val="22"/>
              </w:rPr>
            </w:pPr>
            <w:r w:rsidRPr="00277971">
              <w:rPr>
                <w:rFonts w:ascii="Segoe UI Emoji" w:eastAsiaTheme="minorHAnsi" w:hAnsi="Segoe UI Emoji"/>
                <w:sz w:val="22"/>
                <w:szCs w:val="22"/>
              </w:rPr>
              <w:t>_____________01/08/202</w:t>
            </w:r>
            <w:r w:rsidR="00683E57">
              <w:rPr>
                <w:rFonts w:ascii="Segoe UI Emoji" w:eastAsiaTheme="minorHAnsi" w:hAnsi="Segoe UI Emoji"/>
                <w:sz w:val="22"/>
                <w:szCs w:val="22"/>
              </w:rPr>
              <w:t>6</w:t>
            </w:r>
            <w:r w:rsidRPr="00277971">
              <w:rPr>
                <w:rFonts w:ascii="Segoe UI Emoji" w:eastAsiaTheme="minorHAnsi" w:hAnsi="Segoe UI Emoji"/>
                <w:sz w:val="22"/>
                <w:szCs w:val="22"/>
              </w:rPr>
              <w:t>________________</w:t>
            </w:r>
          </w:p>
        </w:tc>
      </w:tr>
    </w:tbl>
    <w:p w14:paraId="473B507F" w14:textId="77777777" w:rsidR="000767B8" w:rsidRDefault="000767B8">
      <w:pPr>
        <w:rPr>
          <w:rFonts w:ascii="Quattrocento Sans" w:eastAsia="Quattrocento Sans" w:hAnsi="Quattrocento Sans" w:cs="Quattrocento Sans"/>
          <w:sz w:val="22"/>
          <w:szCs w:val="22"/>
        </w:rPr>
      </w:pPr>
    </w:p>
    <w:p w14:paraId="498BF2F3" w14:textId="77777777" w:rsidR="000767B8" w:rsidRDefault="000767B8">
      <w:pPr>
        <w:rPr>
          <w:rFonts w:ascii="Quattrocento Sans" w:eastAsia="Quattrocento Sans" w:hAnsi="Quattrocento Sans" w:cs="Quattrocento Sans"/>
          <w:sz w:val="22"/>
          <w:szCs w:val="22"/>
        </w:rPr>
      </w:pPr>
    </w:p>
    <w:p w14:paraId="18F433D0" w14:textId="77777777" w:rsidR="000767B8" w:rsidRDefault="000767B8">
      <w:pPr>
        <w:rPr>
          <w:rFonts w:ascii="Quattrocento Sans" w:eastAsia="Quattrocento Sans" w:hAnsi="Quattrocento Sans" w:cs="Quattrocento Sans"/>
          <w:sz w:val="22"/>
          <w:szCs w:val="22"/>
        </w:rPr>
      </w:pPr>
    </w:p>
    <w:sectPr w:rsidR="000767B8">
      <w:headerReference w:type="default" r:id="rId8"/>
      <w:footerReference w:type="default" r:id="rId9"/>
      <w:headerReference w:type="first" r:id="rId10"/>
      <w:pgSz w:w="11906" w:h="16838"/>
      <w:pgMar w:top="1701" w:right="1701" w:bottom="1418" w:left="1701" w:header="567" w:footer="28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C4562" w14:textId="77777777" w:rsidR="00AD3032" w:rsidRDefault="00AD3032">
      <w:r>
        <w:separator/>
      </w:r>
    </w:p>
  </w:endnote>
  <w:endnote w:type="continuationSeparator" w:id="0">
    <w:p w14:paraId="468EB1B0" w14:textId="77777777" w:rsidR="00AD3032" w:rsidRDefault="00AD3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UniqueLigh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altName w:val="﷽﷽﷽﷽﷽﷽﷽﷽"/>
    <w:panose1 w:val="02040502050405020303"/>
    <w:charset w:val="00"/>
    <w:family w:val="roman"/>
    <w:pitch w:val="variable"/>
    <w:sig w:usb0="00000287" w:usb1="00000000" w:usb2="00000000" w:usb3="00000000" w:csb0="0000009F" w:csb1="00000000"/>
  </w:font>
  <w:font w:name="Quattrocento Sans">
    <w:altName w:val="Calibri"/>
    <w:charset w:val="00"/>
    <w:family w:val="swiss"/>
    <w:pitch w:val="variable"/>
    <w:sig w:usb0="800000BF" w:usb1="4000005B"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8E498" w14:textId="54783312" w:rsidR="000767B8" w:rsidRPr="00277971" w:rsidRDefault="00277971" w:rsidP="00277971">
    <w:pPr>
      <w:pStyle w:val="Footer"/>
    </w:pPr>
    <w:r>
      <w:t>171-175 Bordesley Green East, Birmingham, B9 5SR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2569A" w14:textId="77777777" w:rsidR="00AD3032" w:rsidRDefault="00AD3032">
      <w:r>
        <w:separator/>
      </w:r>
    </w:p>
  </w:footnote>
  <w:footnote w:type="continuationSeparator" w:id="0">
    <w:p w14:paraId="52751FBA" w14:textId="77777777" w:rsidR="00AD3032" w:rsidRDefault="00AD3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137E4" w14:textId="77777777" w:rsidR="000767B8" w:rsidRDefault="000767B8">
    <w:pPr>
      <w:pBdr>
        <w:top w:val="nil"/>
        <w:left w:val="nil"/>
        <w:bottom w:val="nil"/>
        <w:right w:val="nil"/>
        <w:between w:val="nil"/>
      </w:pBdr>
      <w:tabs>
        <w:tab w:val="center" w:pos="4153"/>
        <w:tab w:val="right" w:pos="8306"/>
      </w:tabs>
      <w:jc w:val="right"/>
      <w:rPr>
        <w:rFonts w:ascii="Verdana" w:eastAsia="Verdana" w:hAnsi="Verdana" w:cs="Verdana"/>
        <w:color w:val="000000"/>
        <w:sz w:val="18"/>
        <w:szCs w:val="18"/>
      </w:rPr>
    </w:pPr>
  </w:p>
  <w:p w14:paraId="6629CB97" w14:textId="39BEB907" w:rsidR="000767B8" w:rsidRDefault="00277971">
    <w:pPr>
      <w:pBdr>
        <w:top w:val="nil"/>
        <w:left w:val="nil"/>
        <w:bottom w:val="nil"/>
        <w:right w:val="nil"/>
        <w:between w:val="nil"/>
      </w:pBdr>
      <w:tabs>
        <w:tab w:val="center" w:pos="4153"/>
        <w:tab w:val="right" w:pos="8306"/>
      </w:tabs>
      <w:ind w:right="360"/>
      <w:jc w:val="center"/>
      <w:rPr>
        <w:rFonts w:ascii="Verdana" w:eastAsia="Verdana" w:hAnsi="Verdana" w:cs="Verdana"/>
        <w:color w:val="000000"/>
        <w:sz w:val="18"/>
        <w:szCs w:val="18"/>
      </w:rPr>
    </w:pPr>
    <w:r>
      <w:rPr>
        <w:rFonts w:ascii="Verdana" w:eastAsia="Verdana" w:hAnsi="Verdana" w:cs="Verdana"/>
        <w:noProof/>
        <w:color w:val="000000"/>
        <w:sz w:val="18"/>
        <w:szCs w:val="18"/>
      </w:rPr>
      <w:drawing>
        <wp:inline distT="0" distB="0" distL="0" distR="0" wp14:anchorId="64CD12FD" wp14:editId="5EFD753A">
          <wp:extent cx="2678582" cy="1076325"/>
          <wp:effectExtent l="0" t="0" r="7620" b="0"/>
          <wp:docPr id="1704951886" name="Picture 1" descr="A logo for a charity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51886" name="Picture 1" descr="A logo for a charity compan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680259" cy="1076999"/>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7A4BF" w14:textId="77777777" w:rsidR="000767B8" w:rsidRDefault="000767B8">
    <w:pPr>
      <w:pBdr>
        <w:top w:val="nil"/>
        <w:left w:val="nil"/>
        <w:bottom w:val="nil"/>
        <w:right w:val="nil"/>
        <w:between w:val="nil"/>
      </w:pBdr>
      <w:tabs>
        <w:tab w:val="center" w:pos="4153"/>
        <w:tab w:val="right" w:pos="8306"/>
      </w:tabs>
      <w:jc w:val="center"/>
      <w:rPr>
        <w:rFonts w:ascii="Verdana" w:eastAsia="Verdana" w:hAnsi="Verdana" w:cs="Verdana"/>
        <w:color w:val="000000"/>
        <w:sz w:val="18"/>
        <w:szCs w:val="18"/>
      </w:rPr>
    </w:pPr>
  </w:p>
  <w:p w14:paraId="0C07F866" w14:textId="77777777" w:rsidR="000767B8" w:rsidRDefault="000767B8">
    <w:pPr>
      <w:pBdr>
        <w:top w:val="nil"/>
        <w:left w:val="nil"/>
        <w:bottom w:val="nil"/>
        <w:right w:val="nil"/>
        <w:between w:val="nil"/>
      </w:pBdr>
      <w:tabs>
        <w:tab w:val="center" w:pos="4153"/>
        <w:tab w:val="right" w:pos="8306"/>
      </w:tabs>
      <w:jc w:val="center"/>
      <w:rPr>
        <w:rFonts w:ascii="Verdana" w:eastAsia="Verdana" w:hAnsi="Verdana" w:cs="Verdana"/>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703070"/>
    <w:multiLevelType w:val="multilevel"/>
    <w:tmpl w:val="FE5482A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9591874"/>
    <w:multiLevelType w:val="multilevel"/>
    <w:tmpl w:val="AB321DDE"/>
    <w:lvl w:ilvl="0">
      <w:start w:val="1"/>
      <w:numFmt w:val="decimal"/>
      <w:pStyle w:val="inden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35238665">
    <w:abstractNumId w:val="0"/>
  </w:num>
  <w:num w:numId="2" w16cid:durableId="5041772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7B8"/>
    <w:rsid w:val="00007DB5"/>
    <w:rsid w:val="000767B8"/>
    <w:rsid w:val="00090273"/>
    <w:rsid w:val="000B5713"/>
    <w:rsid w:val="001D40F4"/>
    <w:rsid w:val="00277971"/>
    <w:rsid w:val="00410C3F"/>
    <w:rsid w:val="0045509D"/>
    <w:rsid w:val="004E59A0"/>
    <w:rsid w:val="00543ADF"/>
    <w:rsid w:val="00683E57"/>
    <w:rsid w:val="006B1308"/>
    <w:rsid w:val="009272FF"/>
    <w:rsid w:val="00A177E7"/>
    <w:rsid w:val="00A344BA"/>
    <w:rsid w:val="00A86D8C"/>
    <w:rsid w:val="00AD3032"/>
    <w:rsid w:val="00DE388D"/>
    <w:rsid w:val="00E73F91"/>
    <w:rsid w:val="00FE6D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819BC1"/>
  <w15:docId w15:val="{22C82583-A946-AD48-8A9F-334EBDD50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outlineLvl w:val="0"/>
    </w:pPr>
    <w:rPr>
      <w:rFonts w:ascii="Verdana" w:hAnsi="Verdana"/>
      <w:b/>
      <w:bCs/>
      <w:sz w:val="72"/>
    </w:rPr>
  </w:style>
  <w:style w:type="paragraph" w:styleId="Heading2">
    <w:name w:val="heading 2"/>
    <w:basedOn w:val="Normal"/>
    <w:next w:val="Normal"/>
    <w:uiPriority w:val="9"/>
    <w:semiHidden/>
    <w:unhideWhenUsed/>
    <w:qFormat/>
    <w:pPr>
      <w:keepNext/>
      <w:jc w:val="center"/>
      <w:outlineLvl w:val="1"/>
    </w:pPr>
    <w:rPr>
      <w:rFonts w:ascii="Verdana" w:hAnsi="Verdana"/>
      <w:b/>
      <w:bCs/>
      <w:sz w:val="18"/>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jc w:val="center"/>
      <w:outlineLvl w:val="5"/>
    </w:pPr>
    <w:rPr>
      <w:rFonts w:ascii="Verdana" w:hAnsi="Verdana"/>
      <w:b/>
      <w:bCs/>
      <w:color w:val="000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aliases w:val="Policy"/>
    <w:basedOn w:val="Normal"/>
    <w:semiHidden/>
    <w:pPr>
      <w:tabs>
        <w:tab w:val="center" w:pos="4153"/>
        <w:tab w:val="right" w:pos="8306"/>
      </w:tabs>
    </w:pPr>
    <w:rPr>
      <w:rFonts w:ascii="Verdana" w:hAnsi="Verdana"/>
      <w:sz w:val="18"/>
    </w:rPr>
  </w:style>
  <w:style w:type="paragraph" w:styleId="BodyTextIndent">
    <w:name w:val="Body Text Indent"/>
    <w:basedOn w:val="Normal"/>
    <w:semiHidden/>
    <w:pPr>
      <w:ind w:left="360"/>
      <w:jc w:val="center"/>
    </w:pPr>
    <w:rPr>
      <w:rFonts w:ascii="Verdana" w:hAnsi="Verdana"/>
      <w:sz w:val="18"/>
    </w:rPr>
  </w:style>
  <w:style w:type="paragraph" w:styleId="BodyText2">
    <w:name w:val="Body Text 2"/>
    <w:basedOn w:val="Normal"/>
    <w:semiHidden/>
    <w:pPr>
      <w:jc w:val="both"/>
    </w:pPr>
    <w:rPr>
      <w:rFonts w:ascii="Verdana" w:hAnsi="Verdana"/>
      <w:bCs/>
      <w:sz w:val="18"/>
    </w:rPr>
  </w:style>
  <w:style w:type="paragraph" w:styleId="Footer">
    <w:name w:val="footer"/>
    <w:basedOn w:val="Normal"/>
    <w:link w:val="FooterChar"/>
    <w:uiPriority w:val="99"/>
    <w:pPr>
      <w:tabs>
        <w:tab w:val="center" w:pos="4153"/>
        <w:tab w:val="right" w:pos="8306"/>
      </w:tabs>
    </w:pPr>
    <w:rPr>
      <w:rFonts w:ascii="Verdana" w:hAnsi="Verdana"/>
      <w:sz w:val="18"/>
    </w:rPr>
  </w:style>
  <w:style w:type="character" w:styleId="PageNumber">
    <w:name w:val="page number"/>
    <w:basedOn w:val="DefaultParagraphFont"/>
    <w:semiHidden/>
  </w:style>
  <w:style w:type="paragraph" w:customStyle="1" w:styleId="indent">
    <w:name w:val="indent"/>
    <w:basedOn w:val="Normal"/>
    <w:pPr>
      <w:numPr>
        <w:numId w:val="2"/>
      </w:numPr>
    </w:pPr>
    <w:rPr>
      <w:rFonts w:ascii="UniqueLight" w:hAnsi="UniqueLight"/>
      <w:sz w:val="22"/>
      <w:szCs w:val="20"/>
    </w:rPr>
  </w:style>
  <w:style w:type="paragraph" w:styleId="ListParagraph">
    <w:name w:val="List Paragraph"/>
    <w:basedOn w:val="Normal"/>
    <w:uiPriority w:val="34"/>
    <w:qFormat/>
    <w:rsid w:val="006B6F9B"/>
    <w:pPr>
      <w:spacing w:after="200" w:line="276" w:lineRule="auto"/>
      <w:ind w:left="720"/>
      <w:contextualSpacing/>
    </w:pPr>
    <w:rPr>
      <w:rFonts w:ascii="Calibri" w:eastAsia="Calibri" w:hAnsi="Calibri"/>
      <w:sz w:val="22"/>
      <w:szCs w:val="22"/>
    </w:rPr>
  </w:style>
  <w:style w:type="character" w:customStyle="1" w:styleId="FooterChar">
    <w:name w:val="Footer Char"/>
    <w:link w:val="Footer"/>
    <w:uiPriority w:val="99"/>
    <w:rsid w:val="004D5405"/>
    <w:rPr>
      <w:rFonts w:ascii="Verdana" w:hAnsi="Verdana"/>
      <w:sz w:val="18"/>
      <w:szCs w:val="24"/>
      <w:lang w:eastAsia="en-US"/>
    </w:rPr>
  </w:style>
  <w:style w:type="table" w:customStyle="1" w:styleId="TableGrid1">
    <w:name w:val="Table Grid1"/>
    <w:basedOn w:val="TableNormal"/>
    <w:next w:val="TableGrid"/>
    <w:rsid w:val="000E4625"/>
    <w:rPr>
      <w:rFonts w:ascii="Cambria" w:eastAsia="Cambria" w:hAnsi="Cambria"/>
      <w:lang w:val="e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E46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ukIMvPZD+kPhTJLL6emIOfYK8Q==">AMUW2mVwcRIHL0FeJJRysploDdgIv9pxaeYuBEFyD+BzzrRaEt6NuLK5CbC4bVEwlNkycMG3EETRXmZ7nifSxReXP97kbxOn32SqY6avPChRH5Ho2LV8pKo=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549</Words>
  <Characters>3132</Characters>
  <Application>Microsoft Office Word</Application>
  <DocSecurity>0</DocSecurity>
  <Lines>26</Lines>
  <Paragraphs>7</Paragraphs>
  <ScaleCrop>false</ScaleCrop>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Policy Company Limited</dc:creator>
  <cp:lastModifiedBy>Jayne Dainty</cp:lastModifiedBy>
  <cp:revision>6</cp:revision>
  <dcterms:created xsi:type="dcterms:W3CDTF">2024-11-03T21:37:00Z</dcterms:created>
  <dcterms:modified xsi:type="dcterms:W3CDTF">2025-08-27T12:13:00Z</dcterms:modified>
</cp:coreProperties>
</file>